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2A73" w14:textId="77777777" w:rsidR="00807823" w:rsidRPr="00932A1E" w:rsidRDefault="00807823" w:rsidP="00932A1E">
      <w:pPr>
        <w:pStyle w:val="Normal1"/>
        <w:spacing w:after="120"/>
        <w:rPr>
          <w:rFonts w:ascii="Arial" w:hAnsi="Arial" w:cs="Arial"/>
          <w:lang w:val="az-Latn-AZ"/>
        </w:rPr>
      </w:pPr>
    </w:p>
    <w:p w14:paraId="0DF6AA07" w14:textId="1838B32C" w:rsidR="00F8361E" w:rsidRPr="00932A1E" w:rsidRDefault="00F8361E" w:rsidP="00DF4A55">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B33FA2" w:rsidRPr="00932A1E">
        <w:rPr>
          <w:rFonts w:ascii="Arial" w:hAnsi="Arial" w:cs="Arial"/>
          <w:b/>
          <w:sz w:val="28"/>
          <w:szCs w:val="28"/>
          <w:lang w:val="az-Latn-AZ"/>
        </w:rPr>
        <w:t>Qızıl 8</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5ED7EFEE" w:rsidR="00F8361E" w:rsidRPr="00E25AE4"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1.</w:t>
      </w:r>
      <w:r w:rsidR="00B5181C" w:rsidRPr="00E25AE4">
        <w:rPr>
          <w:rFonts w:ascii="Arial" w:hAnsi="Arial" w:cs="Arial"/>
          <w:sz w:val="28"/>
          <w:szCs w:val="28"/>
          <w:lang w:val="az-Latn-AZ"/>
        </w:rPr>
        <w:t xml:space="preserve"> </w:t>
      </w:r>
      <w:r w:rsidR="00B33FA2" w:rsidRPr="00E25AE4">
        <w:rPr>
          <w:rFonts w:ascii="Arial" w:hAnsi="Arial" w:cs="Arial"/>
          <w:sz w:val="28"/>
          <w:szCs w:val="28"/>
          <w:lang w:val="az-Latn-AZ"/>
        </w:rPr>
        <w:t xml:space="preserve">“Qızıl 8” </w:t>
      </w:r>
      <w:r w:rsidR="006F10C2" w:rsidRPr="00E25AE4">
        <w:rPr>
          <w:rFonts w:ascii="Arial" w:hAnsi="Arial" w:cs="Arial"/>
          <w:sz w:val="28"/>
          <w:szCs w:val="28"/>
          <w:lang w:val="az-Latn-AZ"/>
        </w:rPr>
        <w:t>ani lotereya biletinin qiyməti</w:t>
      </w:r>
      <w:r w:rsidRPr="00E25AE4">
        <w:rPr>
          <w:rFonts w:ascii="Arial" w:hAnsi="Arial" w:cs="Arial"/>
          <w:sz w:val="28"/>
          <w:szCs w:val="28"/>
          <w:lang w:val="az-Latn-AZ"/>
        </w:rPr>
        <w:t xml:space="preserve">: </w:t>
      </w:r>
      <w:r w:rsidR="00B33FA2" w:rsidRPr="00E25AE4">
        <w:rPr>
          <w:rFonts w:ascii="Arial" w:hAnsi="Arial" w:cs="Arial"/>
          <w:sz w:val="28"/>
          <w:szCs w:val="28"/>
          <w:lang w:val="az-Latn-AZ"/>
        </w:rPr>
        <w:t>1</w:t>
      </w:r>
      <w:r w:rsidRPr="00E25AE4">
        <w:rPr>
          <w:rFonts w:ascii="Arial" w:hAnsi="Arial" w:cs="Arial"/>
          <w:sz w:val="28"/>
          <w:szCs w:val="28"/>
          <w:lang w:val="az-Latn-AZ"/>
        </w:rPr>
        <w:t xml:space="preserve"> (</w:t>
      </w:r>
      <w:r w:rsidR="00B33FA2" w:rsidRPr="00E25AE4">
        <w:rPr>
          <w:rFonts w:ascii="Arial" w:hAnsi="Arial" w:cs="Arial"/>
          <w:sz w:val="28"/>
          <w:szCs w:val="28"/>
          <w:lang w:val="az-Latn-AZ"/>
        </w:rPr>
        <w:t>bir</w:t>
      </w:r>
      <w:r w:rsidRPr="00E25AE4">
        <w:rPr>
          <w:rFonts w:ascii="Arial" w:hAnsi="Arial" w:cs="Arial"/>
          <w:sz w:val="28"/>
          <w:szCs w:val="28"/>
          <w:lang w:val="az-Latn-AZ"/>
        </w:rPr>
        <w:t>) manat.</w:t>
      </w:r>
    </w:p>
    <w:p w14:paraId="52579A0D" w14:textId="5ED931A7" w:rsidR="0054434D" w:rsidRPr="00E25AE4" w:rsidRDefault="00DF4A55" w:rsidP="00932A1E">
      <w:pPr>
        <w:pStyle w:val="Normal1"/>
        <w:spacing w:after="120"/>
        <w:jc w:val="both"/>
        <w:rPr>
          <w:rFonts w:ascii="Arial" w:hAnsi="Arial" w:cs="Arial"/>
          <w:sz w:val="28"/>
          <w:szCs w:val="28"/>
          <w:lang w:val="az-Latn-AZ"/>
        </w:rPr>
      </w:pPr>
      <w:r w:rsidRPr="00E25AE4">
        <w:rPr>
          <w:rFonts w:ascii="Arial" w:hAnsi="Arial" w:cs="Arial"/>
          <w:sz w:val="28"/>
          <w:szCs w:val="28"/>
          <w:lang w:val="az-Latn-AZ"/>
        </w:rPr>
        <w:t>2</w:t>
      </w:r>
      <w:r w:rsidR="0054434D" w:rsidRPr="00E25AE4">
        <w:rPr>
          <w:rFonts w:ascii="Arial" w:hAnsi="Arial" w:cs="Arial"/>
          <w:sz w:val="28"/>
          <w:szCs w:val="28"/>
          <w:lang w:val="az-Latn-AZ"/>
        </w:rPr>
        <w:t xml:space="preserve">. </w:t>
      </w:r>
      <w:r w:rsidR="00B33FA2" w:rsidRPr="00E25AE4">
        <w:rPr>
          <w:rFonts w:ascii="Arial" w:hAnsi="Arial" w:cs="Arial"/>
          <w:sz w:val="28"/>
          <w:szCs w:val="28"/>
          <w:lang w:val="az-Latn-AZ"/>
        </w:rPr>
        <w:t>“Qızıl 8</w:t>
      </w:r>
      <w:r w:rsidR="00ED19CD" w:rsidRPr="00E25AE4">
        <w:rPr>
          <w:rFonts w:ascii="Arial" w:hAnsi="Arial" w:cs="Arial"/>
          <w:sz w:val="28"/>
          <w:szCs w:val="28"/>
          <w:lang w:val="az-Latn-AZ"/>
        </w:rPr>
        <w:t xml:space="preserve">” </w:t>
      </w:r>
      <w:r w:rsidR="0054434D" w:rsidRPr="00E25AE4">
        <w:rPr>
          <w:rFonts w:ascii="Arial" w:hAnsi="Arial" w:cs="Arial"/>
          <w:sz w:val="28"/>
          <w:szCs w:val="28"/>
          <w:lang w:val="az-Latn-AZ"/>
        </w:rPr>
        <w:t xml:space="preserve">ani lotereyasının qüvvədə olan müddəti: </w:t>
      </w:r>
      <w:r w:rsidR="00B33FA2" w:rsidRPr="00E25AE4">
        <w:rPr>
          <w:rFonts w:ascii="Arial" w:hAnsi="Arial" w:cs="Arial"/>
          <w:sz w:val="28"/>
          <w:szCs w:val="28"/>
          <w:lang w:val="az-Latn-AZ"/>
        </w:rPr>
        <w:t>1 may</w:t>
      </w:r>
      <w:r w:rsidR="00D06366" w:rsidRPr="00E25AE4">
        <w:rPr>
          <w:rFonts w:ascii="Arial" w:hAnsi="Arial" w:cs="Arial"/>
          <w:sz w:val="28"/>
          <w:szCs w:val="28"/>
          <w:lang w:val="az-Latn-AZ"/>
        </w:rPr>
        <w:t xml:space="preserve"> </w:t>
      </w:r>
      <w:r w:rsidR="0054434D" w:rsidRPr="00E25AE4">
        <w:rPr>
          <w:rFonts w:ascii="Arial" w:hAnsi="Arial" w:cs="Arial"/>
          <w:sz w:val="28"/>
          <w:szCs w:val="28"/>
          <w:lang w:val="az-Latn-AZ"/>
        </w:rPr>
        <w:t>202</w:t>
      </w:r>
      <w:r w:rsidR="00B33FA2" w:rsidRPr="00E25AE4">
        <w:rPr>
          <w:rFonts w:ascii="Arial" w:hAnsi="Arial" w:cs="Arial"/>
          <w:sz w:val="28"/>
          <w:szCs w:val="28"/>
          <w:lang w:val="az-Latn-AZ"/>
        </w:rPr>
        <w:t>3</w:t>
      </w:r>
      <w:r w:rsidR="0054434D" w:rsidRPr="00E25AE4">
        <w:rPr>
          <w:rFonts w:ascii="Arial" w:hAnsi="Arial" w:cs="Arial"/>
          <w:sz w:val="28"/>
          <w:szCs w:val="28"/>
          <w:lang w:val="az-Latn-AZ"/>
        </w:rPr>
        <w:t>-c</w:t>
      </w:r>
      <w:r w:rsidR="00B33FA2" w:rsidRPr="00E25AE4">
        <w:rPr>
          <w:rFonts w:ascii="Arial" w:hAnsi="Arial" w:cs="Arial"/>
          <w:sz w:val="28"/>
          <w:szCs w:val="28"/>
          <w:lang w:val="az-Latn-AZ"/>
        </w:rPr>
        <w:t>ü</w:t>
      </w:r>
      <w:r w:rsidR="0054434D" w:rsidRPr="00E25AE4">
        <w:rPr>
          <w:rFonts w:ascii="Arial" w:hAnsi="Arial" w:cs="Arial"/>
          <w:sz w:val="28"/>
          <w:szCs w:val="28"/>
          <w:lang w:val="az-Latn-AZ"/>
        </w:rPr>
        <w:t xml:space="preserve"> il –</w:t>
      </w:r>
      <w:r w:rsidR="0054434D" w:rsidRPr="00932A1E">
        <w:rPr>
          <w:rFonts w:ascii="Arial" w:hAnsi="Arial" w:cs="Arial"/>
          <w:sz w:val="28"/>
          <w:szCs w:val="28"/>
          <w:lang w:val="az-Latn-AZ"/>
        </w:rPr>
        <w:t xml:space="preserve"> </w:t>
      </w:r>
      <w:r w:rsidR="00E25AE4">
        <w:rPr>
          <w:rFonts w:ascii="Arial" w:hAnsi="Arial" w:cs="Arial"/>
          <w:sz w:val="28"/>
          <w:szCs w:val="28"/>
          <w:lang w:val="az-Latn-AZ"/>
        </w:rPr>
        <w:t>30 aprel</w:t>
      </w:r>
      <w:r w:rsidR="00F60C23" w:rsidRPr="00932A1E">
        <w:rPr>
          <w:rFonts w:ascii="Arial" w:hAnsi="Arial" w:cs="Arial"/>
          <w:sz w:val="28"/>
          <w:szCs w:val="28"/>
          <w:lang w:val="az-Latn-AZ"/>
        </w:rPr>
        <w:t xml:space="preserve"> </w:t>
      </w:r>
      <w:r w:rsidR="0054434D" w:rsidRPr="00E25AE4">
        <w:rPr>
          <w:rFonts w:ascii="Arial" w:hAnsi="Arial" w:cs="Arial"/>
          <w:sz w:val="28"/>
          <w:szCs w:val="28"/>
          <w:lang w:val="az-Latn-AZ"/>
        </w:rPr>
        <w:t>202</w:t>
      </w:r>
      <w:r w:rsidR="00E25AE4">
        <w:rPr>
          <w:rFonts w:ascii="Arial" w:hAnsi="Arial" w:cs="Arial"/>
          <w:sz w:val="28"/>
          <w:szCs w:val="28"/>
          <w:lang w:val="az-Latn-AZ"/>
        </w:rPr>
        <w:t>6</w:t>
      </w:r>
      <w:r w:rsidR="0054434D" w:rsidRPr="00E25AE4">
        <w:rPr>
          <w:rFonts w:ascii="Arial" w:hAnsi="Arial" w:cs="Arial"/>
          <w:sz w:val="28"/>
          <w:szCs w:val="28"/>
          <w:lang w:val="az-Latn-AZ"/>
        </w:rPr>
        <w:t>-c</w:t>
      </w:r>
      <w:r w:rsidR="00E25AE4">
        <w:rPr>
          <w:rFonts w:ascii="Arial" w:hAnsi="Arial" w:cs="Arial"/>
          <w:sz w:val="28"/>
          <w:szCs w:val="28"/>
          <w:lang w:val="az-Latn-AZ"/>
        </w:rPr>
        <w:t>ı</w:t>
      </w:r>
      <w:r w:rsidR="0054434D" w:rsidRPr="00E25AE4">
        <w:rPr>
          <w:rFonts w:ascii="Arial" w:hAnsi="Arial" w:cs="Arial"/>
          <w:sz w:val="28"/>
          <w:szCs w:val="28"/>
          <w:lang w:val="az-Latn-AZ"/>
        </w:rPr>
        <w:t xml:space="preserve"> il.</w:t>
      </w:r>
    </w:p>
    <w:p w14:paraId="58CBA93D" w14:textId="1D718D2B" w:rsidR="00B5181C" w:rsidRPr="00932A1E" w:rsidRDefault="00DF4A55"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2EDFBCD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“Üstüörtülü” “qızıl külçə”lərin </w:t>
      </w:r>
      <w:r w:rsidR="00AE7462" w:rsidRPr="00932A1E">
        <w:rPr>
          <w:rFonts w:ascii="Arial" w:hAnsi="Arial" w:cs="Arial"/>
          <w:color w:val="333333"/>
          <w:sz w:val="28"/>
          <w:szCs w:val="28"/>
          <w:lang w:val="az-Latn-AZ"/>
        </w:rPr>
        <w:t xml:space="preserve">və “Bonus Oyunu” xanasının </w:t>
      </w:r>
      <w:r w:rsidRPr="00932A1E">
        <w:rPr>
          <w:rFonts w:ascii="Arial" w:hAnsi="Arial" w:cs="Arial"/>
          <w:color w:val="333333"/>
          <w:sz w:val="28"/>
          <w:szCs w:val="28"/>
          <w:lang w:val="az-Latn-AZ"/>
        </w:rPr>
        <w:t>qoruyucu səth</w:t>
      </w:r>
      <w:r w:rsidR="00AE7462" w:rsidRPr="00932A1E">
        <w:rPr>
          <w:rFonts w:ascii="Arial" w:hAnsi="Arial" w:cs="Arial"/>
          <w:color w:val="333333"/>
          <w:sz w:val="28"/>
          <w:szCs w:val="28"/>
          <w:lang w:val="az-Latn-AZ"/>
        </w:rPr>
        <w:t xml:space="preserve">hlərini pozmaq lazımdır. “Üstüörtülü” külçələri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730DC559"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DF4A55">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932A1E" w14:paraId="5496718B" w14:textId="77777777" w:rsidTr="00D62734">
        <w:trPr>
          <w:trHeight w:val="290"/>
        </w:trPr>
        <w:tc>
          <w:tcPr>
            <w:tcW w:w="2175" w:type="dxa"/>
            <w:shd w:val="clear" w:color="auto" w:fill="auto"/>
            <w:noWrap/>
            <w:hideMark/>
          </w:tcPr>
          <w:p w14:paraId="3D2AFF28"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932A1E" w:rsidRDefault="00F8361E" w:rsidP="00932A1E">
            <w:pPr>
              <w:spacing w:after="120"/>
              <w:jc w:val="center"/>
              <w:rPr>
                <w:rFonts w:ascii="Arial" w:eastAsia="Calibri" w:hAnsi="Arial" w:cs="Arial"/>
                <w:b/>
                <w:bCs/>
                <w:sz w:val="28"/>
                <w:szCs w:val="28"/>
                <w:lang w:val="tr-TR" w:eastAsia="en-US"/>
              </w:rPr>
            </w:pPr>
            <w:r w:rsidRPr="00932A1E">
              <w:rPr>
                <w:rFonts w:ascii="Arial" w:eastAsia="Calibri" w:hAnsi="Arial" w:cs="Arial"/>
                <w:b/>
                <w:bCs/>
                <w:sz w:val="28"/>
                <w:szCs w:val="28"/>
                <w:lang w:val="tr-TR" w:eastAsia="en-US"/>
              </w:rPr>
              <w:t>Uduşların ümumi məbləği (manatla)</w:t>
            </w:r>
          </w:p>
        </w:tc>
      </w:tr>
      <w:tr w:rsidR="003100EF" w:rsidRPr="00932A1E" w14:paraId="159FDE26" w14:textId="77777777" w:rsidTr="00062BA8">
        <w:trPr>
          <w:trHeight w:val="290"/>
        </w:trPr>
        <w:tc>
          <w:tcPr>
            <w:tcW w:w="2175" w:type="dxa"/>
            <w:shd w:val="clear" w:color="auto" w:fill="auto"/>
            <w:vAlign w:val="center"/>
            <w:hideMark/>
          </w:tcPr>
          <w:p w14:paraId="2A8EBEA2" w14:textId="6E83A242"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w:t>
            </w:r>
          </w:p>
        </w:tc>
        <w:tc>
          <w:tcPr>
            <w:tcW w:w="3871" w:type="dxa"/>
            <w:shd w:val="clear" w:color="auto" w:fill="auto"/>
            <w:vAlign w:val="center"/>
            <w:hideMark/>
          </w:tcPr>
          <w:p w14:paraId="41341E39" w14:textId="76EB21E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w:t>
            </w:r>
          </w:p>
        </w:tc>
        <w:tc>
          <w:tcPr>
            <w:tcW w:w="1702" w:type="dxa"/>
            <w:shd w:val="clear" w:color="auto" w:fill="auto"/>
            <w:noWrap/>
            <w:vAlign w:val="bottom"/>
            <w:hideMark/>
          </w:tcPr>
          <w:p w14:paraId="07785497" w14:textId="3669903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1 874 015</w:t>
            </w:r>
          </w:p>
        </w:tc>
        <w:tc>
          <w:tcPr>
            <w:tcW w:w="2028" w:type="dxa"/>
            <w:shd w:val="clear" w:color="auto" w:fill="auto"/>
            <w:vAlign w:val="bottom"/>
            <w:hideMark/>
          </w:tcPr>
          <w:p w14:paraId="2E51DD34" w14:textId="3C244B5E"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1 874 015</w:t>
            </w:r>
          </w:p>
        </w:tc>
      </w:tr>
      <w:tr w:rsidR="003100EF" w:rsidRPr="00932A1E" w14:paraId="12040297" w14:textId="77777777" w:rsidTr="00062BA8">
        <w:trPr>
          <w:trHeight w:val="290"/>
        </w:trPr>
        <w:tc>
          <w:tcPr>
            <w:tcW w:w="2175" w:type="dxa"/>
            <w:shd w:val="clear" w:color="auto" w:fill="auto"/>
            <w:vAlign w:val="center"/>
            <w:hideMark/>
          </w:tcPr>
          <w:p w14:paraId="311A0B82" w14:textId="4AF4ACCC"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w:t>
            </w:r>
          </w:p>
        </w:tc>
        <w:tc>
          <w:tcPr>
            <w:tcW w:w="3871" w:type="dxa"/>
            <w:shd w:val="clear" w:color="auto" w:fill="auto"/>
            <w:vAlign w:val="center"/>
            <w:hideMark/>
          </w:tcPr>
          <w:p w14:paraId="4F383A71" w14:textId="358075F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w:t>
            </w:r>
          </w:p>
        </w:tc>
        <w:tc>
          <w:tcPr>
            <w:tcW w:w="1702" w:type="dxa"/>
            <w:shd w:val="clear" w:color="auto" w:fill="auto"/>
            <w:noWrap/>
            <w:vAlign w:val="bottom"/>
            <w:hideMark/>
          </w:tcPr>
          <w:p w14:paraId="3B26CE14" w14:textId="3D13CDF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1 573 000</w:t>
            </w:r>
          </w:p>
        </w:tc>
        <w:tc>
          <w:tcPr>
            <w:tcW w:w="2028" w:type="dxa"/>
            <w:shd w:val="clear" w:color="auto" w:fill="auto"/>
            <w:vAlign w:val="bottom"/>
            <w:hideMark/>
          </w:tcPr>
          <w:p w14:paraId="5ABCA49D" w14:textId="5FE49B39"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3 146 000</w:t>
            </w:r>
          </w:p>
        </w:tc>
      </w:tr>
      <w:tr w:rsidR="003100EF" w:rsidRPr="00932A1E" w14:paraId="0433FC6A" w14:textId="77777777" w:rsidTr="00062BA8">
        <w:trPr>
          <w:trHeight w:val="290"/>
        </w:trPr>
        <w:tc>
          <w:tcPr>
            <w:tcW w:w="2175" w:type="dxa"/>
            <w:shd w:val="clear" w:color="auto" w:fill="auto"/>
            <w:vAlign w:val="center"/>
            <w:hideMark/>
          </w:tcPr>
          <w:p w14:paraId="3EE40F61" w14:textId="2795DA77"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5</w:t>
            </w:r>
          </w:p>
        </w:tc>
        <w:tc>
          <w:tcPr>
            <w:tcW w:w="3871" w:type="dxa"/>
            <w:shd w:val="clear" w:color="auto" w:fill="auto"/>
            <w:vAlign w:val="center"/>
            <w:hideMark/>
          </w:tcPr>
          <w:p w14:paraId="4E2EE2BD" w14:textId="1C3A11B2"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5,00</w:t>
            </w:r>
          </w:p>
        </w:tc>
        <w:tc>
          <w:tcPr>
            <w:tcW w:w="1702" w:type="dxa"/>
            <w:shd w:val="clear" w:color="auto" w:fill="auto"/>
            <w:noWrap/>
            <w:vAlign w:val="bottom"/>
            <w:hideMark/>
          </w:tcPr>
          <w:p w14:paraId="77BD5914" w14:textId="057D905E"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783 640</w:t>
            </w:r>
          </w:p>
        </w:tc>
        <w:tc>
          <w:tcPr>
            <w:tcW w:w="2028" w:type="dxa"/>
            <w:shd w:val="clear" w:color="auto" w:fill="auto"/>
            <w:vAlign w:val="bottom"/>
            <w:hideMark/>
          </w:tcPr>
          <w:p w14:paraId="360F4E1A" w14:textId="3EF7830A"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3 918 200</w:t>
            </w:r>
          </w:p>
        </w:tc>
      </w:tr>
      <w:tr w:rsidR="003100EF" w:rsidRPr="00932A1E" w14:paraId="58FE00FD" w14:textId="77777777" w:rsidTr="00062BA8">
        <w:trPr>
          <w:trHeight w:val="290"/>
        </w:trPr>
        <w:tc>
          <w:tcPr>
            <w:tcW w:w="2175" w:type="dxa"/>
            <w:shd w:val="clear" w:color="auto" w:fill="auto"/>
            <w:vAlign w:val="center"/>
          </w:tcPr>
          <w:p w14:paraId="162675F9" w14:textId="3AEABE3A"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10</w:t>
            </w:r>
          </w:p>
        </w:tc>
        <w:tc>
          <w:tcPr>
            <w:tcW w:w="3871" w:type="dxa"/>
            <w:shd w:val="clear" w:color="auto" w:fill="auto"/>
            <w:vAlign w:val="center"/>
          </w:tcPr>
          <w:p w14:paraId="5C8880BC" w14:textId="7AC59D6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10,00</w:t>
            </w:r>
          </w:p>
        </w:tc>
        <w:tc>
          <w:tcPr>
            <w:tcW w:w="1702" w:type="dxa"/>
            <w:shd w:val="clear" w:color="auto" w:fill="auto"/>
            <w:noWrap/>
            <w:vAlign w:val="bottom"/>
          </w:tcPr>
          <w:p w14:paraId="7BBF9DBC" w14:textId="2B83FB38"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247 390</w:t>
            </w:r>
          </w:p>
        </w:tc>
        <w:tc>
          <w:tcPr>
            <w:tcW w:w="2028" w:type="dxa"/>
            <w:shd w:val="clear" w:color="auto" w:fill="auto"/>
            <w:vAlign w:val="bottom"/>
          </w:tcPr>
          <w:p w14:paraId="011335A7" w14:textId="0AC60D97"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2 473 900</w:t>
            </w:r>
          </w:p>
        </w:tc>
      </w:tr>
      <w:tr w:rsidR="003100EF" w:rsidRPr="00932A1E" w14:paraId="1D3480A7" w14:textId="77777777" w:rsidTr="00B26095">
        <w:trPr>
          <w:trHeight w:val="290"/>
        </w:trPr>
        <w:tc>
          <w:tcPr>
            <w:tcW w:w="2175" w:type="dxa"/>
            <w:shd w:val="clear" w:color="auto" w:fill="auto"/>
            <w:vAlign w:val="center"/>
            <w:hideMark/>
          </w:tcPr>
          <w:p w14:paraId="59670E20" w14:textId="5A909D59"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20</w:t>
            </w:r>
          </w:p>
        </w:tc>
        <w:tc>
          <w:tcPr>
            <w:tcW w:w="3871" w:type="dxa"/>
            <w:shd w:val="clear" w:color="auto" w:fill="auto"/>
            <w:vAlign w:val="bottom"/>
            <w:hideMark/>
          </w:tcPr>
          <w:p w14:paraId="6195D47D" w14:textId="0A3433B1"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20,00</w:t>
            </w:r>
          </w:p>
        </w:tc>
        <w:tc>
          <w:tcPr>
            <w:tcW w:w="1702" w:type="dxa"/>
            <w:shd w:val="clear" w:color="auto" w:fill="auto"/>
            <w:noWrap/>
            <w:vAlign w:val="bottom"/>
            <w:hideMark/>
          </w:tcPr>
          <w:p w14:paraId="4C05AAB5" w14:textId="353878AE"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45 760</w:t>
            </w:r>
          </w:p>
        </w:tc>
        <w:tc>
          <w:tcPr>
            <w:tcW w:w="2028" w:type="dxa"/>
            <w:shd w:val="clear" w:color="auto" w:fill="auto"/>
            <w:vAlign w:val="bottom"/>
            <w:hideMark/>
          </w:tcPr>
          <w:p w14:paraId="1072BFCB" w14:textId="588AE6F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915 200</w:t>
            </w:r>
          </w:p>
        </w:tc>
      </w:tr>
      <w:tr w:rsidR="003100EF" w:rsidRPr="00932A1E" w14:paraId="05675B0A" w14:textId="77777777" w:rsidTr="00B26095">
        <w:trPr>
          <w:trHeight w:val="290"/>
        </w:trPr>
        <w:tc>
          <w:tcPr>
            <w:tcW w:w="2175" w:type="dxa"/>
            <w:shd w:val="clear" w:color="auto" w:fill="auto"/>
            <w:vAlign w:val="center"/>
            <w:hideMark/>
          </w:tcPr>
          <w:p w14:paraId="02383919" w14:textId="67910512"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4</w:t>
            </w:r>
            <w:r w:rsidR="003100EF" w:rsidRPr="00932A1E">
              <w:rPr>
                <w:rFonts w:ascii="Arial" w:hAnsi="Arial" w:cs="Arial"/>
                <w:sz w:val="28"/>
                <w:szCs w:val="28"/>
              </w:rPr>
              <w:t>0</w:t>
            </w:r>
          </w:p>
        </w:tc>
        <w:tc>
          <w:tcPr>
            <w:tcW w:w="3871" w:type="dxa"/>
            <w:shd w:val="clear" w:color="auto" w:fill="auto"/>
            <w:vAlign w:val="bottom"/>
            <w:hideMark/>
          </w:tcPr>
          <w:p w14:paraId="41F330ED" w14:textId="7A82FE0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4</w:t>
            </w:r>
            <w:r w:rsidR="003100EF" w:rsidRPr="00932A1E">
              <w:rPr>
                <w:rFonts w:ascii="Arial" w:hAnsi="Arial" w:cs="Arial"/>
                <w:sz w:val="28"/>
                <w:szCs w:val="28"/>
              </w:rPr>
              <w:t>0,00</w:t>
            </w:r>
          </w:p>
        </w:tc>
        <w:tc>
          <w:tcPr>
            <w:tcW w:w="1702" w:type="dxa"/>
            <w:shd w:val="clear" w:color="auto" w:fill="auto"/>
            <w:noWrap/>
            <w:vAlign w:val="bottom"/>
            <w:hideMark/>
          </w:tcPr>
          <w:p w14:paraId="29A8BA76" w14:textId="3CD75D20"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1 430</w:t>
            </w:r>
          </w:p>
        </w:tc>
        <w:tc>
          <w:tcPr>
            <w:tcW w:w="2028" w:type="dxa"/>
            <w:shd w:val="clear" w:color="auto" w:fill="auto"/>
            <w:vAlign w:val="bottom"/>
            <w:hideMark/>
          </w:tcPr>
          <w:p w14:paraId="4905FA7D" w14:textId="104421EA"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color w:val="000000"/>
                <w:sz w:val="28"/>
                <w:szCs w:val="28"/>
                <w:lang w:val="en-US"/>
              </w:rPr>
              <w:t>57 200</w:t>
            </w:r>
          </w:p>
        </w:tc>
      </w:tr>
      <w:tr w:rsidR="003100EF" w:rsidRPr="00932A1E" w14:paraId="224FD161" w14:textId="77777777" w:rsidTr="00B26095">
        <w:trPr>
          <w:trHeight w:val="290"/>
        </w:trPr>
        <w:tc>
          <w:tcPr>
            <w:tcW w:w="2175" w:type="dxa"/>
            <w:shd w:val="clear" w:color="auto" w:fill="auto"/>
            <w:vAlign w:val="center"/>
            <w:hideMark/>
          </w:tcPr>
          <w:p w14:paraId="691C4900" w14:textId="456A15B9"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1</w:t>
            </w:r>
            <w:r w:rsidR="003100EF" w:rsidRPr="00932A1E">
              <w:rPr>
                <w:rFonts w:ascii="Arial" w:hAnsi="Arial" w:cs="Arial"/>
                <w:sz w:val="28"/>
                <w:szCs w:val="28"/>
              </w:rPr>
              <w:t>00</w:t>
            </w:r>
          </w:p>
        </w:tc>
        <w:tc>
          <w:tcPr>
            <w:tcW w:w="3871" w:type="dxa"/>
            <w:shd w:val="clear" w:color="auto" w:fill="auto"/>
            <w:vAlign w:val="bottom"/>
            <w:hideMark/>
          </w:tcPr>
          <w:p w14:paraId="7D2971F1" w14:textId="18E6B2B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100</w:t>
            </w:r>
            <w:r w:rsidR="003100EF" w:rsidRPr="00932A1E">
              <w:rPr>
                <w:rFonts w:ascii="Arial" w:hAnsi="Arial" w:cs="Arial"/>
                <w:sz w:val="28"/>
                <w:szCs w:val="28"/>
              </w:rPr>
              <w:t>,00</w:t>
            </w:r>
          </w:p>
        </w:tc>
        <w:tc>
          <w:tcPr>
            <w:tcW w:w="1702" w:type="dxa"/>
            <w:shd w:val="clear" w:color="auto" w:fill="auto"/>
            <w:noWrap/>
            <w:vAlign w:val="bottom"/>
            <w:hideMark/>
          </w:tcPr>
          <w:p w14:paraId="3A052ECD" w14:textId="0B396883"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1 400</w:t>
            </w:r>
          </w:p>
        </w:tc>
        <w:tc>
          <w:tcPr>
            <w:tcW w:w="2028" w:type="dxa"/>
            <w:shd w:val="clear" w:color="auto" w:fill="auto"/>
            <w:vAlign w:val="bottom"/>
            <w:hideMark/>
          </w:tcPr>
          <w:p w14:paraId="73E138E0" w14:textId="036CB744"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color w:val="000000"/>
                <w:sz w:val="28"/>
                <w:szCs w:val="28"/>
                <w:lang w:val="en-US"/>
              </w:rPr>
              <w:t>14</w:t>
            </w:r>
            <w:r w:rsidR="003100EF" w:rsidRPr="00932A1E">
              <w:rPr>
                <w:rFonts w:ascii="Arial" w:hAnsi="Arial" w:cs="Arial"/>
                <w:color w:val="000000"/>
                <w:sz w:val="28"/>
                <w:szCs w:val="28"/>
              </w:rPr>
              <w:t>0 000</w:t>
            </w:r>
          </w:p>
        </w:tc>
      </w:tr>
      <w:tr w:rsidR="003100EF" w:rsidRPr="00932A1E" w14:paraId="2AFE4C06" w14:textId="77777777" w:rsidTr="00062BA8">
        <w:trPr>
          <w:trHeight w:val="290"/>
        </w:trPr>
        <w:tc>
          <w:tcPr>
            <w:tcW w:w="2175" w:type="dxa"/>
            <w:shd w:val="clear" w:color="auto" w:fill="auto"/>
            <w:vAlign w:val="center"/>
            <w:hideMark/>
          </w:tcPr>
          <w:p w14:paraId="6B202E35" w14:textId="11D020DE"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1 000</w:t>
            </w:r>
          </w:p>
        </w:tc>
        <w:tc>
          <w:tcPr>
            <w:tcW w:w="3871" w:type="dxa"/>
            <w:shd w:val="clear" w:color="auto" w:fill="auto"/>
            <w:vAlign w:val="bottom"/>
            <w:hideMark/>
          </w:tcPr>
          <w:p w14:paraId="4C999B64" w14:textId="7AAED8F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9</w:t>
            </w:r>
            <w:r w:rsidR="00AE7462" w:rsidRPr="00932A1E">
              <w:rPr>
                <w:rFonts w:ascii="Arial" w:hAnsi="Arial" w:cs="Arial"/>
                <w:sz w:val="28"/>
                <w:szCs w:val="28"/>
                <w:lang w:val="en-US"/>
              </w:rPr>
              <w:t>50</w:t>
            </w:r>
            <w:r w:rsidRPr="00932A1E">
              <w:rPr>
                <w:rFonts w:ascii="Arial" w:hAnsi="Arial" w:cs="Arial"/>
                <w:sz w:val="28"/>
                <w:szCs w:val="28"/>
              </w:rPr>
              <w:t>,</w:t>
            </w:r>
            <w:r w:rsidR="00AE7462" w:rsidRPr="00932A1E">
              <w:rPr>
                <w:rFonts w:ascii="Arial" w:hAnsi="Arial" w:cs="Arial"/>
                <w:sz w:val="28"/>
                <w:szCs w:val="28"/>
                <w:lang w:val="en-US"/>
              </w:rPr>
              <w:t>1</w:t>
            </w:r>
            <w:r w:rsidRPr="00932A1E">
              <w:rPr>
                <w:rFonts w:ascii="Arial" w:hAnsi="Arial" w:cs="Arial"/>
                <w:sz w:val="28"/>
                <w:szCs w:val="28"/>
              </w:rPr>
              <w:t>0</w:t>
            </w:r>
          </w:p>
        </w:tc>
        <w:tc>
          <w:tcPr>
            <w:tcW w:w="1702" w:type="dxa"/>
            <w:shd w:val="clear" w:color="auto" w:fill="auto"/>
            <w:noWrap/>
            <w:vAlign w:val="bottom"/>
            <w:hideMark/>
          </w:tcPr>
          <w:p w14:paraId="3BEB3A26" w14:textId="25D4FAFB" w:rsidR="003100EF" w:rsidRPr="00932A1E" w:rsidRDefault="00AE7462" w:rsidP="00932A1E">
            <w:pPr>
              <w:spacing w:after="120"/>
              <w:jc w:val="center"/>
              <w:rPr>
                <w:rFonts w:ascii="Arial" w:eastAsia="Calibri" w:hAnsi="Arial" w:cs="Arial"/>
                <w:sz w:val="28"/>
                <w:szCs w:val="28"/>
                <w:lang w:val="en-US" w:eastAsia="en-US"/>
              </w:rPr>
            </w:pPr>
            <w:r w:rsidRPr="00932A1E">
              <w:rPr>
                <w:rFonts w:ascii="Arial" w:hAnsi="Arial" w:cs="Arial"/>
                <w:sz w:val="28"/>
                <w:szCs w:val="28"/>
                <w:lang w:val="en-US"/>
              </w:rPr>
              <w:t>36</w:t>
            </w:r>
          </w:p>
        </w:tc>
        <w:tc>
          <w:tcPr>
            <w:tcW w:w="2028" w:type="dxa"/>
            <w:shd w:val="clear" w:color="auto" w:fill="auto"/>
            <w:vAlign w:val="bottom"/>
            <w:hideMark/>
          </w:tcPr>
          <w:p w14:paraId="4A229015" w14:textId="32CA0323"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color w:val="000000"/>
                <w:sz w:val="28"/>
                <w:szCs w:val="28"/>
                <w:lang w:val="en-US"/>
              </w:rPr>
              <w:t>36</w:t>
            </w:r>
            <w:r w:rsidR="003100EF" w:rsidRPr="00932A1E">
              <w:rPr>
                <w:rFonts w:ascii="Arial" w:hAnsi="Arial" w:cs="Arial"/>
                <w:color w:val="000000"/>
                <w:sz w:val="28"/>
                <w:szCs w:val="28"/>
              </w:rPr>
              <w:t xml:space="preserve"> 000</w:t>
            </w:r>
          </w:p>
        </w:tc>
      </w:tr>
      <w:tr w:rsidR="003100EF" w:rsidRPr="00932A1E" w14:paraId="15AF0BC1" w14:textId="77777777" w:rsidTr="00062BA8">
        <w:trPr>
          <w:trHeight w:val="290"/>
        </w:trPr>
        <w:tc>
          <w:tcPr>
            <w:tcW w:w="2175" w:type="dxa"/>
            <w:shd w:val="clear" w:color="auto" w:fill="auto"/>
            <w:vAlign w:val="center"/>
          </w:tcPr>
          <w:p w14:paraId="0BB7AE8F" w14:textId="017B6C01" w:rsidR="003100EF" w:rsidRPr="00932A1E" w:rsidRDefault="003100EF" w:rsidP="00932A1E">
            <w:pPr>
              <w:spacing w:after="120"/>
              <w:jc w:val="center"/>
              <w:rPr>
                <w:rFonts w:ascii="Arial" w:hAnsi="Arial" w:cs="Arial"/>
                <w:sz w:val="28"/>
                <w:szCs w:val="28"/>
              </w:rPr>
            </w:pPr>
            <w:r w:rsidRPr="00932A1E">
              <w:rPr>
                <w:rFonts w:ascii="Arial" w:hAnsi="Arial" w:cs="Arial"/>
                <w:sz w:val="28"/>
                <w:szCs w:val="28"/>
              </w:rPr>
              <w:t>2</w:t>
            </w:r>
            <w:r w:rsidR="00AE7462" w:rsidRPr="00932A1E">
              <w:rPr>
                <w:rFonts w:ascii="Arial" w:hAnsi="Arial" w:cs="Arial"/>
                <w:sz w:val="28"/>
                <w:szCs w:val="28"/>
                <w:lang w:val="en-US"/>
              </w:rPr>
              <w:t>5</w:t>
            </w:r>
            <w:r w:rsidRPr="00932A1E">
              <w:rPr>
                <w:rFonts w:ascii="Arial" w:hAnsi="Arial" w:cs="Arial"/>
                <w:sz w:val="28"/>
                <w:szCs w:val="28"/>
              </w:rPr>
              <w:t xml:space="preserve"> 000</w:t>
            </w:r>
          </w:p>
        </w:tc>
        <w:tc>
          <w:tcPr>
            <w:tcW w:w="3871" w:type="dxa"/>
            <w:shd w:val="clear" w:color="auto" w:fill="auto"/>
            <w:vAlign w:val="bottom"/>
          </w:tcPr>
          <w:p w14:paraId="20B052A2" w14:textId="5A620CA6" w:rsidR="003100EF" w:rsidRPr="00932A1E" w:rsidRDefault="00AE7462" w:rsidP="00932A1E">
            <w:pPr>
              <w:spacing w:after="120"/>
              <w:jc w:val="center"/>
              <w:rPr>
                <w:rFonts w:ascii="Arial" w:hAnsi="Arial" w:cs="Arial"/>
                <w:sz w:val="28"/>
                <w:szCs w:val="28"/>
              </w:rPr>
            </w:pPr>
            <w:r w:rsidRPr="00932A1E">
              <w:rPr>
                <w:rFonts w:ascii="Arial" w:hAnsi="Arial" w:cs="Arial"/>
                <w:sz w:val="28"/>
                <w:szCs w:val="28"/>
                <w:lang w:val="en-US"/>
              </w:rPr>
              <w:t>22</w:t>
            </w:r>
            <w:r w:rsidR="003100EF" w:rsidRPr="00932A1E">
              <w:rPr>
                <w:rFonts w:ascii="Arial" w:hAnsi="Arial" w:cs="Arial"/>
                <w:sz w:val="28"/>
                <w:szCs w:val="28"/>
              </w:rPr>
              <w:t xml:space="preserve"> </w:t>
            </w:r>
            <w:r w:rsidRPr="00932A1E">
              <w:rPr>
                <w:rFonts w:ascii="Arial" w:hAnsi="Arial" w:cs="Arial"/>
                <w:sz w:val="28"/>
                <w:szCs w:val="28"/>
                <w:lang w:val="en-US"/>
              </w:rPr>
              <w:t>550</w:t>
            </w:r>
            <w:r w:rsidR="003100EF" w:rsidRPr="00932A1E">
              <w:rPr>
                <w:rFonts w:ascii="Arial" w:hAnsi="Arial" w:cs="Arial"/>
                <w:sz w:val="28"/>
                <w:szCs w:val="28"/>
              </w:rPr>
              <w:t>,</w:t>
            </w:r>
            <w:r w:rsidRPr="00932A1E">
              <w:rPr>
                <w:rFonts w:ascii="Arial" w:hAnsi="Arial" w:cs="Arial"/>
                <w:sz w:val="28"/>
                <w:szCs w:val="28"/>
                <w:lang w:val="en-US"/>
              </w:rPr>
              <w:t>1</w:t>
            </w:r>
            <w:r w:rsidR="003100EF" w:rsidRPr="00932A1E">
              <w:rPr>
                <w:rFonts w:ascii="Arial" w:hAnsi="Arial" w:cs="Arial"/>
                <w:sz w:val="28"/>
                <w:szCs w:val="28"/>
              </w:rPr>
              <w:t>0</w:t>
            </w:r>
          </w:p>
        </w:tc>
        <w:tc>
          <w:tcPr>
            <w:tcW w:w="1702" w:type="dxa"/>
            <w:shd w:val="clear" w:color="auto" w:fill="auto"/>
            <w:noWrap/>
            <w:vAlign w:val="bottom"/>
          </w:tcPr>
          <w:p w14:paraId="275ECA8C" w14:textId="6D4AE5B7" w:rsidR="003100EF" w:rsidRPr="00932A1E" w:rsidRDefault="00AE7462" w:rsidP="00932A1E">
            <w:pPr>
              <w:spacing w:after="120"/>
              <w:jc w:val="center"/>
              <w:rPr>
                <w:rFonts w:ascii="Arial" w:hAnsi="Arial" w:cs="Arial"/>
                <w:sz w:val="28"/>
                <w:szCs w:val="28"/>
                <w:lang w:val="en-US"/>
              </w:rPr>
            </w:pPr>
            <w:r w:rsidRPr="00932A1E">
              <w:rPr>
                <w:rFonts w:ascii="Arial" w:hAnsi="Arial" w:cs="Arial"/>
                <w:sz w:val="28"/>
                <w:szCs w:val="28"/>
                <w:lang w:val="en-US"/>
              </w:rPr>
              <w:t>4</w:t>
            </w:r>
          </w:p>
        </w:tc>
        <w:tc>
          <w:tcPr>
            <w:tcW w:w="2028" w:type="dxa"/>
            <w:shd w:val="clear" w:color="auto" w:fill="auto"/>
            <w:vAlign w:val="bottom"/>
          </w:tcPr>
          <w:p w14:paraId="7A8D3173" w14:textId="60AF6C7D" w:rsidR="003100EF" w:rsidRPr="00932A1E" w:rsidRDefault="00AE7462" w:rsidP="00932A1E">
            <w:pPr>
              <w:spacing w:after="120"/>
              <w:jc w:val="center"/>
              <w:rPr>
                <w:rFonts w:ascii="Arial" w:hAnsi="Arial" w:cs="Arial"/>
                <w:color w:val="000000"/>
                <w:sz w:val="28"/>
                <w:szCs w:val="28"/>
              </w:rPr>
            </w:pPr>
            <w:r w:rsidRPr="00932A1E">
              <w:rPr>
                <w:rFonts w:ascii="Arial" w:hAnsi="Arial" w:cs="Arial"/>
                <w:color w:val="000000"/>
                <w:sz w:val="28"/>
                <w:szCs w:val="28"/>
                <w:lang w:val="en-US"/>
              </w:rPr>
              <w:t>1</w:t>
            </w:r>
            <w:r w:rsidR="003100EF" w:rsidRPr="00932A1E">
              <w:rPr>
                <w:rFonts w:ascii="Arial" w:hAnsi="Arial" w:cs="Arial"/>
                <w:color w:val="000000"/>
                <w:sz w:val="28"/>
                <w:szCs w:val="28"/>
              </w:rPr>
              <w:t>00 000</w:t>
            </w:r>
          </w:p>
        </w:tc>
      </w:tr>
    </w:tbl>
    <w:p w14:paraId="4E241410" w14:textId="77777777" w:rsidR="00F8361E" w:rsidRPr="00932A1E" w:rsidRDefault="00F8361E" w:rsidP="00932A1E">
      <w:pPr>
        <w:pStyle w:val="Normal1"/>
        <w:spacing w:after="120"/>
        <w:jc w:val="both"/>
        <w:rPr>
          <w:rFonts w:ascii="Arial" w:hAnsi="Arial" w:cs="Arial"/>
          <w:sz w:val="28"/>
          <w:szCs w:val="28"/>
          <w:lang w:val="en-US"/>
        </w:rPr>
      </w:pPr>
    </w:p>
    <w:p w14:paraId="75C7ABB1" w14:textId="71C57A57" w:rsidR="00D62734" w:rsidRPr="00932A1E" w:rsidRDefault="00F60C23" w:rsidP="00932A1E">
      <w:pPr>
        <w:pStyle w:val="Normal1"/>
        <w:spacing w:after="120"/>
        <w:jc w:val="both"/>
        <w:rPr>
          <w:rFonts w:ascii="Arial" w:hAnsi="Arial" w:cs="Arial"/>
          <w:sz w:val="28"/>
          <w:szCs w:val="28"/>
          <w:lang w:val="en-US"/>
        </w:rPr>
      </w:pPr>
      <w:r w:rsidRPr="00932A1E">
        <w:rPr>
          <w:rFonts w:ascii="Arial" w:hAnsi="Arial" w:cs="Arial"/>
          <w:sz w:val="28"/>
          <w:szCs w:val="28"/>
          <w:lang w:val="en-US"/>
        </w:rPr>
        <w:t xml:space="preserve">Satışa buraxılmış lotereya biletlərinin ümumi sayı – </w:t>
      </w:r>
      <w:r w:rsidR="0038783E" w:rsidRPr="00932A1E">
        <w:rPr>
          <w:rFonts w:ascii="Arial" w:hAnsi="Arial" w:cs="Arial"/>
          <w:sz w:val="28"/>
          <w:szCs w:val="28"/>
          <w:lang w:val="en-US"/>
        </w:rPr>
        <w:t>20</w:t>
      </w:r>
      <w:r w:rsidRPr="00932A1E">
        <w:rPr>
          <w:rFonts w:ascii="Arial" w:hAnsi="Arial" w:cs="Arial"/>
          <w:sz w:val="28"/>
          <w:szCs w:val="28"/>
          <w:lang w:val="en-US"/>
        </w:rPr>
        <w:t xml:space="preserve"> </w:t>
      </w:r>
      <w:r w:rsidR="00ED19CD" w:rsidRPr="00932A1E">
        <w:rPr>
          <w:rFonts w:ascii="Arial" w:hAnsi="Arial" w:cs="Arial"/>
          <w:sz w:val="28"/>
          <w:szCs w:val="28"/>
          <w:lang w:val="en-US"/>
        </w:rPr>
        <w:t>0</w:t>
      </w:r>
      <w:r w:rsidR="00AE7462" w:rsidRPr="00932A1E">
        <w:rPr>
          <w:rFonts w:ascii="Arial" w:hAnsi="Arial" w:cs="Arial"/>
          <w:sz w:val="28"/>
          <w:szCs w:val="28"/>
          <w:lang w:val="en-US"/>
        </w:rPr>
        <w:t>2</w:t>
      </w:r>
      <w:r w:rsidRPr="00932A1E">
        <w:rPr>
          <w:rFonts w:ascii="Arial" w:hAnsi="Arial" w:cs="Arial"/>
          <w:sz w:val="28"/>
          <w:szCs w:val="28"/>
          <w:lang w:val="en-US"/>
        </w:rPr>
        <w:t>0 000 (</w:t>
      </w:r>
      <w:r w:rsidR="00AE7462" w:rsidRPr="00932A1E">
        <w:rPr>
          <w:rFonts w:ascii="Arial" w:hAnsi="Arial" w:cs="Arial"/>
          <w:sz w:val="28"/>
          <w:szCs w:val="28"/>
          <w:lang w:val="en-US"/>
        </w:rPr>
        <w:t>iyirmi</w:t>
      </w:r>
      <w:r w:rsidRPr="00932A1E">
        <w:rPr>
          <w:rFonts w:ascii="Arial" w:hAnsi="Arial" w:cs="Arial"/>
          <w:sz w:val="28"/>
          <w:szCs w:val="28"/>
          <w:lang w:val="en-US"/>
        </w:rPr>
        <w:t xml:space="preserve"> </w:t>
      </w:r>
      <w:r w:rsidRPr="00932A1E">
        <w:rPr>
          <w:rFonts w:ascii="Arial" w:hAnsi="Arial" w:cs="Arial"/>
          <w:sz w:val="28"/>
          <w:szCs w:val="28"/>
          <w:lang w:val="az-Latn-AZ"/>
        </w:rPr>
        <w:t>milyon</w:t>
      </w:r>
      <w:r w:rsidR="00AE7462" w:rsidRPr="00932A1E">
        <w:rPr>
          <w:rFonts w:ascii="Arial" w:hAnsi="Arial" w:cs="Arial"/>
          <w:sz w:val="28"/>
          <w:szCs w:val="28"/>
          <w:lang w:val="az-Latn-AZ"/>
        </w:rPr>
        <w:t xml:space="preserve"> iyirmi min</w:t>
      </w:r>
      <w:r w:rsidRPr="00932A1E">
        <w:rPr>
          <w:rFonts w:ascii="Arial" w:hAnsi="Arial" w:cs="Arial"/>
          <w:sz w:val="28"/>
          <w:szCs w:val="28"/>
          <w:lang w:val="az-Latn-AZ"/>
        </w:rPr>
        <w:t xml:space="preserve">) </w:t>
      </w:r>
      <w:r w:rsidRPr="00932A1E">
        <w:rPr>
          <w:rFonts w:ascii="Arial" w:hAnsi="Arial" w:cs="Arial"/>
          <w:sz w:val="28"/>
          <w:szCs w:val="28"/>
          <w:lang w:val="en-US"/>
        </w:rPr>
        <w:t xml:space="preserve">ədəddir. Uduşlu biletlərin sayı – </w:t>
      </w:r>
      <w:r w:rsidR="00AE7462" w:rsidRPr="00932A1E">
        <w:rPr>
          <w:rFonts w:ascii="Arial" w:hAnsi="Arial" w:cs="Arial"/>
          <w:sz w:val="28"/>
          <w:szCs w:val="28"/>
          <w:lang w:val="en-US"/>
        </w:rPr>
        <w:t xml:space="preserve">4 526 675 </w:t>
      </w:r>
      <w:r w:rsidRPr="00932A1E">
        <w:rPr>
          <w:rFonts w:ascii="Arial" w:hAnsi="Arial" w:cs="Arial"/>
          <w:sz w:val="28"/>
          <w:szCs w:val="28"/>
          <w:lang w:val="en-US"/>
        </w:rPr>
        <w:t>(</w:t>
      </w:r>
      <w:r w:rsidR="00AE7462" w:rsidRPr="00932A1E">
        <w:rPr>
          <w:rFonts w:ascii="Arial" w:hAnsi="Arial" w:cs="Arial"/>
          <w:sz w:val="28"/>
          <w:szCs w:val="28"/>
          <w:lang w:val="en-US"/>
        </w:rPr>
        <w:t>dörd</w:t>
      </w:r>
      <w:r w:rsidRPr="00932A1E">
        <w:rPr>
          <w:rFonts w:ascii="Arial" w:hAnsi="Arial" w:cs="Arial"/>
          <w:sz w:val="28"/>
          <w:szCs w:val="28"/>
          <w:lang w:val="en-US"/>
        </w:rPr>
        <w:t xml:space="preserve"> milyon </w:t>
      </w:r>
      <w:r w:rsidR="00AE7462" w:rsidRPr="00932A1E">
        <w:rPr>
          <w:rFonts w:ascii="Arial" w:hAnsi="Arial" w:cs="Arial"/>
          <w:sz w:val="28"/>
          <w:szCs w:val="28"/>
          <w:lang w:val="en-US"/>
        </w:rPr>
        <w:t>beş</w:t>
      </w:r>
      <w:r w:rsidRPr="00932A1E">
        <w:rPr>
          <w:rFonts w:ascii="Arial" w:hAnsi="Arial" w:cs="Arial"/>
          <w:sz w:val="28"/>
          <w:szCs w:val="28"/>
          <w:lang w:val="en-US"/>
        </w:rPr>
        <w:t xml:space="preserve"> yüz</w:t>
      </w:r>
      <w:r w:rsidR="00AE7462" w:rsidRPr="00932A1E">
        <w:rPr>
          <w:rFonts w:ascii="Arial" w:hAnsi="Arial" w:cs="Arial"/>
          <w:sz w:val="28"/>
          <w:szCs w:val="28"/>
          <w:lang w:val="en-US"/>
        </w:rPr>
        <w:t xml:space="preserve"> iyirmi altı min altı yüz yetmiş beş</w:t>
      </w:r>
      <w:r w:rsidRPr="00932A1E">
        <w:rPr>
          <w:rFonts w:ascii="Arial" w:hAnsi="Arial" w:cs="Arial"/>
          <w:sz w:val="28"/>
          <w:szCs w:val="28"/>
          <w:lang w:val="en-US"/>
        </w:rPr>
        <w:t xml:space="preserve">) ədəd, uduş fondunun məbləği – </w:t>
      </w:r>
      <w:r w:rsidR="00AE7462" w:rsidRPr="00932A1E">
        <w:rPr>
          <w:rFonts w:ascii="Arial" w:hAnsi="Arial" w:cs="Arial"/>
          <w:sz w:val="28"/>
          <w:szCs w:val="28"/>
          <w:lang w:val="en-US"/>
        </w:rPr>
        <w:t>12 660 515</w:t>
      </w:r>
      <w:r w:rsidRPr="00932A1E">
        <w:rPr>
          <w:rFonts w:ascii="Arial" w:hAnsi="Arial" w:cs="Arial"/>
          <w:sz w:val="28"/>
          <w:szCs w:val="28"/>
          <w:lang w:val="en-US"/>
        </w:rPr>
        <w:t xml:space="preserve"> (</w:t>
      </w:r>
      <w:r w:rsidR="00ED19CD" w:rsidRPr="00932A1E">
        <w:rPr>
          <w:rFonts w:ascii="Arial" w:hAnsi="Arial" w:cs="Arial"/>
          <w:sz w:val="28"/>
          <w:szCs w:val="28"/>
          <w:lang w:val="en-US"/>
        </w:rPr>
        <w:t>o</w:t>
      </w:r>
      <w:r w:rsidR="00AE7462" w:rsidRPr="00932A1E">
        <w:rPr>
          <w:rFonts w:ascii="Arial" w:hAnsi="Arial" w:cs="Arial"/>
          <w:sz w:val="28"/>
          <w:szCs w:val="28"/>
          <w:lang w:val="en-US"/>
        </w:rPr>
        <w:t>n iki milyon alt</w:t>
      </w:r>
      <w:r w:rsidR="00AE7462" w:rsidRPr="00932A1E">
        <w:rPr>
          <w:rFonts w:ascii="Arial" w:hAnsi="Arial" w:cs="Arial"/>
          <w:sz w:val="28"/>
          <w:szCs w:val="28"/>
          <w:lang w:val="az-Latn-AZ"/>
        </w:rPr>
        <w:t>ı yüz altmış min beş yüz on beş)</w:t>
      </w:r>
      <w:r w:rsidR="00ED19CD" w:rsidRPr="00932A1E">
        <w:rPr>
          <w:rFonts w:ascii="Arial" w:hAnsi="Arial" w:cs="Arial"/>
          <w:sz w:val="28"/>
          <w:szCs w:val="28"/>
          <w:lang w:val="en-US"/>
        </w:rPr>
        <w:t xml:space="preserve"> </w:t>
      </w:r>
      <w:r w:rsidRPr="00932A1E">
        <w:rPr>
          <w:rFonts w:ascii="Arial" w:hAnsi="Arial" w:cs="Arial"/>
          <w:sz w:val="28"/>
          <w:szCs w:val="28"/>
          <w:lang w:val="en-US"/>
        </w:rPr>
        <w:t>manat (</w:t>
      </w:r>
      <w:r w:rsidR="00AE7462" w:rsidRPr="00932A1E">
        <w:rPr>
          <w:rFonts w:ascii="Arial" w:hAnsi="Arial" w:cs="Arial"/>
          <w:sz w:val="28"/>
          <w:szCs w:val="28"/>
          <w:lang w:val="en-US"/>
        </w:rPr>
        <w:t>63,24</w:t>
      </w:r>
      <w:r w:rsidRPr="00932A1E">
        <w:rPr>
          <w:rFonts w:ascii="Arial" w:hAnsi="Arial" w:cs="Arial"/>
          <w:sz w:val="28"/>
          <w:szCs w:val="28"/>
          <w:lang w:val="en-US"/>
        </w:rPr>
        <w:t>%).</w:t>
      </w:r>
    </w:p>
    <w:p w14:paraId="4B38FBB8" w14:textId="5772479E" w:rsidR="00F8361E" w:rsidRPr="00932A1E" w:rsidRDefault="00DF4A55" w:rsidP="00932A1E">
      <w:pPr>
        <w:pStyle w:val="1"/>
        <w:spacing w:after="120"/>
        <w:jc w:val="both"/>
        <w:rPr>
          <w:rFonts w:ascii="Arial" w:hAnsi="Arial" w:cs="Arial"/>
          <w:sz w:val="28"/>
          <w:szCs w:val="28"/>
          <w:lang w:val="az-Latn-AZ"/>
        </w:rPr>
      </w:pPr>
      <w:r>
        <w:rPr>
          <w:rFonts w:ascii="Arial" w:hAnsi="Arial" w:cs="Arial"/>
          <w:sz w:val="28"/>
          <w:szCs w:val="28"/>
          <w:lang w:val="az-Latn-AZ"/>
        </w:rPr>
        <w:lastRenderedPageBreak/>
        <w:t>4</w:t>
      </w:r>
      <w:r w:rsidR="00F8361E" w:rsidRPr="00932A1E">
        <w:rPr>
          <w:rFonts w:ascii="Arial" w:hAnsi="Arial" w:cs="Arial"/>
          <w:sz w:val="28"/>
          <w:szCs w:val="28"/>
          <w:lang w:val="az-Latn-AZ"/>
        </w:rPr>
        <w:t>. "</w:t>
      </w:r>
      <w:r w:rsidR="00B33FA2" w:rsidRPr="00932A1E">
        <w:rPr>
          <w:rFonts w:ascii="Arial" w:hAnsi="Arial" w:cs="Arial"/>
          <w:sz w:val="28"/>
          <w:szCs w:val="28"/>
          <w:lang w:val="az-Latn-AZ"/>
        </w:rPr>
        <w:t>Qızıl 8</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67D98E2B" w:rsidR="00F8361E" w:rsidRPr="00932A1E" w:rsidRDefault="00DF4A55"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4DE30B31" w:rsidR="002A6F6B" w:rsidRPr="00932A1E" w:rsidRDefault="00DF4A55"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932A1E">
        <w:rPr>
          <w:rFonts w:ascii="Arial" w:hAnsi="Arial" w:cs="Arial"/>
          <w:sz w:val="28"/>
          <w:szCs w:val="28"/>
          <w:lang w:val="az-Latn-AZ"/>
        </w:rPr>
        <w:t xml:space="preserve">. </w:t>
      </w:r>
      <w:r w:rsidR="002A6F6B" w:rsidRPr="00932A1E">
        <w:rPr>
          <w:rFonts w:ascii="Arial" w:hAnsi="Arial" w:cs="Arial"/>
          <w:sz w:val="28"/>
          <w:szCs w:val="28"/>
          <w:lang w:val="az-Latn-AZ"/>
        </w:rPr>
        <w:t>Eyniləşdirilməsi mümkün olmayan, o cümlədən tam və ya qismən zədələnmiş bilet etibarsız sayılır və həmin biletlərə uduş ödənilmir.</w:t>
      </w:r>
    </w:p>
    <w:p w14:paraId="45BD34E1" w14:textId="5CBB8BC5" w:rsidR="00401060" w:rsidRPr="00932A1E" w:rsidRDefault="00DF4A55"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15A5BD1F" w:rsidR="00401060" w:rsidRPr="00932A1E" w:rsidRDefault="00401060" w:rsidP="00A81DC2">
      <w:pPr>
        <w:pStyle w:val="1"/>
        <w:spacing w:after="120"/>
        <w:contextualSpacing w:val="0"/>
        <w:jc w:val="center"/>
        <w:rPr>
          <w:rFonts w:ascii="Arial" w:hAnsi="Arial" w:cs="Arial"/>
          <w:sz w:val="28"/>
          <w:szCs w:val="28"/>
          <w:lang w:val="az-Latn-AZ"/>
        </w:rPr>
      </w:pPr>
      <w:r w:rsidRPr="00932A1E">
        <w:rPr>
          <w:rFonts w:ascii="Arial" w:hAnsi="Arial" w:cs="Arial"/>
          <w:noProof/>
        </w:rPr>
        <w:drawing>
          <wp:inline distT="0" distB="0" distL="0" distR="0" wp14:anchorId="24EB618F" wp14:editId="7AE74743">
            <wp:extent cx="2164080" cy="135255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0197" cy="1356374"/>
                    </a:xfrm>
                    <a:prstGeom prst="rect">
                      <a:avLst/>
                    </a:prstGeom>
                    <a:noFill/>
                    <a:ln>
                      <a:noFill/>
                    </a:ln>
                  </pic:spPr>
                </pic:pic>
              </a:graphicData>
            </a:graphic>
          </wp:inline>
        </w:drawing>
      </w:r>
    </w:p>
    <w:p w14:paraId="02DDDBD3" w14:textId="49E0F3E2" w:rsidR="00401060" w:rsidRDefault="00896EFA" w:rsidP="00932A1E">
      <w:pPr>
        <w:pStyle w:val="1"/>
        <w:spacing w:after="120"/>
        <w:contextualSpacing w:val="0"/>
        <w:jc w:val="center"/>
        <w:rPr>
          <w:rFonts w:ascii="Arial" w:hAnsi="Arial" w:cs="Arial"/>
          <w:sz w:val="28"/>
          <w:szCs w:val="28"/>
          <w:lang w:val="az-Latn-AZ"/>
        </w:rPr>
      </w:pPr>
      <w:r w:rsidRPr="00932A1E">
        <w:rPr>
          <w:rFonts w:ascii="Arial" w:hAnsi="Arial" w:cs="Arial"/>
          <w:noProof/>
        </w:rPr>
        <w:drawing>
          <wp:inline distT="0" distB="0" distL="0" distR="0" wp14:anchorId="55F90216" wp14:editId="3B2062F7">
            <wp:extent cx="2157413" cy="3451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2678" cy="3476284"/>
                    </a:xfrm>
                    <a:prstGeom prst="rect">
                      <a:avLst/>
                    </a:prstGeom>
                    <a:noFill/>
                    <a:ln>
                      <a:noFill/>
                    </a:ln>
                  </pic:spPr>
                </pic:pic>
              </a:graphicData>
            </a:graphic>
          </wp:inline>
        </w:drawing>
      </w:r>
    </w:p>
    <w:p w14:paraId="3340A172" w14:textId="77777777" w:rsidR="00DF4A55" w:rsidRDefault="00DF4A55" w:rsidP="00932A1E">
      <w:pPr>
        <w:pStyle w:val="1"/>
        <w:spacing w:after="120"/>
        <w:contextualSpacing w:val="0"/>
        <w:jc w:val="center"/>
        <w:rPr>
          <w:rFonts w:ascii="Arial" w:hAnsi="Arial" w:cs="Arial"/>
          <w:sz w:val="28"/>
          <w:szCs w:val="28"/>
          <w:lang w:val="az-Latn-AZ"/>
        </w:rPr>
      </w:pPr>
    </w:p>
    <w:p w14:paraId="2BAEBF9D" w14:textId="6F74AD54" w:rsidR="00DF4A55" w:rsidRPr="004E63D5" w:rsidRDefault="00DF4A55" w:rsidP="00DF4A55">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237 </w:t>
      </w:r>
      <w:r w:rsidRPr="004E63D5">
        <w:rPr>
          <w:rFonts w:ascii="Arial" w:hAnsi="Arial" w:cs="Arial"/>
          <w:sz w:val="28"/>
          <w:szCs w:val="28"/>
          <w:lang w:val="az-Latn-AZ"/>
        </w:rPr>
        <w:t>/</w:t>
      </w:r>
      <w:r>
        <w:rPr>
          <w:rFonts w:ascii="Arial" w:hAnsi="Arial" w:cs="Arial"/>
          <w:sz w:val="28"/>
          <w:szCs w:val="28"/>
          <w:lang w:val="az-Latn-AZ"/>
        </w:rPr>
        <w:t xml:space="preserve"> 04.17.2023</w:t>
      </w:r>
    </w:p>
    <w:p w14:paraId="799030D8" w14:textId="77777777" w:rsidR="00DF4A55" w:rsidRPr="00932A1E" w:rsidRDefault="00DF4A55" w:rsidP="00932A1E">
      <w:pPr>
        <w:pStyle w:val="1"/>
        <w:spacing w:after="120"/>
        <w:contextualSpacing w:val="0"/>
        <w:jc w:val="center"/>
        <w:rPr>
          <w:rFonts w:ascii="Arial" w:hAnsi="Arial" w:cs="Arial"/>
          <w:sz w:val="28"/>
          <w:szCs w:val="28"/>
          <w:lang w:val="az-Latn-AZ"/>
        </w:rPr>
      </w:pPr>
    </w:p>
    <w:p w14:paraId="218EC6B5" w14:textId="1D87009C" w:rsidR="00F60C23" w:rsidRPr="00932A1E" w:rsidRDefault="00F60C23" w:rsidP="00932A1E">
      <w:pPr>
        <w:pStyle w:val="1"/>
        <w:spacing w:after="120"/>
        <w:contextualSpacing w:val="0"/>
        <w:jc w:val="both"/>
        <w:rPr>
          <w:rFonts w:ascii="Arial" w:hAnsi="Arial" w:cs="Arial"/>
          <w:sz w:val="28"/>
          <w:szCs w:val="28"/>
          <w:lang w:val="az-Latn-AZ"/>
        </w:rPr>
      </w:pPr>
    </w:p>
    <w:p w14:paraId="08A5FC7A" w14:textId="62D38EEA" w:rsidR="009D573F" w:rsidRPr="00932A1E" w:rsidRDefault="009D573F" w:rsidP="00932A1E">
      <w:pPr>
        <w:pStyle w:val="1"/>
        <w:spacing w:after="120"/>
        <w:contextualSpacing w:val="0"/>
        <w:jc w:val="both"/>
        <w:rPr>
          <w:rFonts w:ascii="Arial" w:hAnsi="Arial" w:cs="Arial"/>
          <w:sz w:val="28"/>
          <w:szCs w:val="28"/>
          <w:lang w:val="az-Latn-AZ"/>
        </w:rPr>
      </w:pPr>
    </w:p>
    <w:sectPr w:rsidR="009D573F" w:rsidRPr="00932A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F5C0E"/>
    <w:rsid w:val="00104FFB"/>
    <w:rsid w:val="001739A5"/>
    <w:rsid w:val="0017700B"/>
    <w:rsid w:val="00195389"/>
    <w:rsid w:val="001F5636"/>
    <w:rsid w:val="001F71B5"/>
    <w:rsid w:val="002A6F6B"/>
    <w:rsid w:val="002D649D"/>
    <w:rsid w:val="003100EF"/>
    <w:rsid w:val="0032018E"/>
    <w:rsid w:val="00350528"/>
    <w:rsid w:val="00382065"/>
    <w:rsid w:val="0038783E"/>
    <w:rsid w:val="003E5454"/>
    <w:rsid w:val="00401060"/>
    <w:rsid w:val="00402836"/>
    <w:rsid w:val="0040741E"/>
    <w:rsid w:val="004255E3"/>
    <w:rsid w:val="00455976"/>
    <w:rsid w:val="004C70CE"/>
    <w:rsid w:val="00530AF3"/>
    <w:rsid w:val="0054434D"/>
    <w:rsid w:val="00560F38"/>
    <w:rsid w:val="005804E5"/>
    <w:rsid w:val="00585480"/>
    <w:rsid w:val="006D4799"/>
    <w:rsid w:val="006F10C2"/>
    <w:rsid w:val="00706358"/>
    <w:rsid w:val="007A7B1B"/>
    <w:rsid w:val="007F2903"/>
    <w:rsid w:val="00807823"/>
    <w:rsid w:val="00842BCA"/>
    <w:rsid w:val="008808F1"/>
    <w:rsid w:val="00896EFA"/>
    <w:rsid w:val="008D1361"/>
    <w:rsid w:val="008D2E56"/>
    <w:rsid w:val="008F7258"/>
    <w:rsid w:val="00932A1E"/>
    <w:rsid w:val="00970F74"/>
    <w:rsid w:val="00985BD8"/>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C79E5"/>
    <w:rsid w:val="00BD6F0F"/>
    <w:rsid w:val="00BD744F"/>
    <w:rsid w:val="00C044FC"/>
    <w:rsid w:val="00C44E7A"/>
    <w:rsid w:val="00D06366"/>
    <w:rsid w:val="00D62734"/>
    <w:rsid w:val="00D71EFD"/>
    <w:rsid w:val="00D8055E"/>
    <w:rsid w:val="00DC4037"/>
    <w:rsid w:val="00DF4A55"/>
    <w:rsid w:val="00E03FBA"/>
    <w:rsid w:val="00E25AE4"/>
    <w:rsid w:val="00E8051B"/>
    <w:rsid w:val="00E963C6"/>
    <w:rsid w:val="00EC7635"/>
    <w:rsid w:val="00ED19CD"/>
    <w:rsid w:val="00EE77E8"/>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977107847">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443</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28</cp:revision>
  <cp:lastPrinted>2023-03-27T12:26:00Z</cp:lastPrinted>
  <dcterms:created xsi:type="dcterms:W3CDTF">2022-09-27T08:00:00Z</dcterms:created>
  <dcterms:modified xsi:type="dcterms:W3CDTF">2025-08-05T11:49:00Z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2023-06-25T12:20:32Z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35efc8df-db36-4555-a991-ccf15df21138</vt:lpwstr>
  </property>
  <property fmtid="{D5CDD505-2E9C-101B-9397-08002B2CF9AE}" pid="8" name="MSIP_Label_defa4170-0d19-0005-0004-bc88714345d2_ContentBits">
    <vt:lpwstr>0</vt:lpwstr>
  </property>
</Properties>
</file>